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32AB6E" w14:textId="728BB157" w:rsidR="00CC4FC9" w:rsidRDefault="00FA568B" w:rsidP="00FA568B">
      <w:pPr>
        <w:pStyle w:val="Title"/>
        <w:jc w:val="left"/>
      </w:pPr>
      <w:r>
        <w:t>ACTION ITEMS FROM PAP24</w:t>
      </w:r>
    </w:p>
    <w:p w14:paraId="79FB2060" w14:textId="77777777" w:rsidR="0084235B" w:rsidRDefault="0084235B" w:rsidP="0084235B">
      <w:pPr>
        <w:pStyle w:val="ActionItem"/>
      </w:pPr>
      <w:r>
        <w:t>Actions for the Secretariat</w:t>
      </w:r>
    </w:p>
    <w:p w14:paraId="215278EA" w14:textId="4B8B91D9" w:rsidR="00FA568B" w:rsidRPr="00FA568B" w:rsidRDefault="00FA568B" w:rsidP="00FA568B">
      <w:pPr>
        <w:pStyle w:val="ActionItem"/>
        <w:tabs>
          <w:tab w:val="right" w:pos="9639"/>
        </w:tabs>
        <w:ind w:left="567" w:right="283" w:hanging="567"/>
        <w:rPr>
          <w:i w:val="0"/>
        </w:rPr>
      </w:pPr>
      <w:r w:rsidRPr="00FA568B">
        <w:rPr>
          <w:i w:val="0"/>
        </w:rPr>
        <w:t>1</w:t>
      </w:r>
      <w:r w:rsidRPr="00FA568B">
        <w:rPr>
          <w:i w:val="0"/>
        </w:rPr>
        <w:tab/>
        <w:t>The Secretariat is requested to send the Annual Questionnaire to all National members and all Committee members.</w:t>
      </w:r>
      <w:r w:rsidR="00096F9D">
        <w:rPr>
          <w:i w:val="0"/>
        </w:rPr>
        <w:t xml:space="preserve">  </w:t>
      </w:r>
      <w:r w:rsidR="00096F9D" w:rsidRPr="00096F9D">
        <w:rPr>
          <w:i w:val="0"/>
          <w:color w:val="FF0000"/>
        </w:rPr>
        <w:t>Done</w:t>
      </w:r>
      <w:r w:rsidRPr="00FA568B">
        <w:rPr>
          <w:i w:val="0"/>
        </w:rPr>
        <w:tab/>
        <w:t>5</w:t>
      </w:r>
    </w:p>
    <w:p w14:paraId="73F57129" w14:textId="29AF5B95" w:rsidR="00FA568B" w:rsidRPr="00FA568B" w:rsidRDefault="00FA568B" w:rsidP="00FA568B">
      <w:pPr>
        <w:pStyle w:val="ActionItem"/>
        <w:tabs>
          <w:tab w:val="right" w:pos="9639"/>
        </w:tabs>
        <w:ind w:left="567" w:right="283" w:hanging="567"/>
        <w:rPr>
          <w:i w:val="0"/>
        </w:rPr>
      </w:pPr>
      <w:r w:rsidRPr="00FA568B">
        <w:rPr>
          <w:i w:val="0"/>
        </w:rPr>
        <w:t>2</w:t>
      </w:r>
      <w:r w:rsidRPr="00FA568B">
        <w:rPr>
          <w:i w:val="0"/>
        </w:rPr>
        <w:tab/>
        <w:t>The Secretariat is requested to modify the input paper template for each of the Committees in time for issue to the next round of Committee meetings.</w:t>
      </w:r>
      <w:r w:rsidR="0098419C">
        <w:rPr>
          <w:i w:val="0"/>
        </w:rPr>
        <w:t xml:space="preserve">  </w:t>
      </w:r>
      <w:r w:rsidR="0098419C" w:rsidRPr="00096F9D">
        <w:rPr>
          <w:i w:val="0"/>
          <w:color w:val="FF0000"/>
        </w:rPr>
        <w:t>Done</w:t>
      </w:r>
      <w:r w:rsidRPr="00FA568B">
        <w:rPr>
          <w:i w:val="0"/>
        </w:rPr>
        <w:tab/>
        <w:t>6</w:t>
      </w:r>
    </w:p>
    <w:p w14:paraId="2A032F07" w14:textId="77777777" w:rsidR="00FA568B" w:rsidRPr="00FA568B" w:rsidRDefault="00FA568B" w:rsidP="00FA568B">
      <w:pPr>
        <w:pStyle w:val="ActionItem"/>
        <w:tabs>
          <w:tab w:val="right" w:pos="9639"/>
        </w:tabs>
        <w:ind w:left="567" w:right="283" w:hanging="567"/>
        <w:rPr>
          <w:i w:val="0"/>
        </w:rPr>
      </w:pPr>
      <w:r w:rsidRPr="00FA568B">
        <w:rPr>
          <w:i w:val="0"/>
        </w:rPr>
        <w:t>3</w:t>
      </w:r>
      <w:r w:rsidRPr="00FA568B">
        <w:rPr>
          <w:i w:val="0"/>
        </w:rPr>
        <w:tab/>
        <w:t>The Deputy Secretary-General is requested to draft a note to all Committee members about the need to provide a correctly completed input paper template for each paper submitted to a Committee meeting.</w:t>
      </w:r>
      <w:r w:rsidRPr="00FA568B">
        <w:rPr>
          <w:i w:val="0"/>
        </w:rPr>
        <w:tab/>
        <w:t>6</w:t>
      </w:r>
    </w:p>
    <w:p w14:paraId="572FE034" w14:textId="47593301" w:rsidR="00FA568B" w:rsidRPr="00FA568B" w:rsidRDefault="00FA568B" w:rsidP="00FA568B">
      <w:pPr>
        <w:pStyle w:val="ActionItem"/>
        <w:tabs>
          <w:tab w:val="right" w:pos="9639"/>
        </w:tabs>
        <w:ind w:left="567" w:right="283" w:hanging="567"/>
        <w:rPr>
          <w:i w:val="0"/>
        </w:rPr>
      </w:pPr>
      <w:r w:rsidRPr="00FA568B">
        <w:rPr>
          <w:i w:val="0"/>
        </w:rPr>
        <w:t>4</w:t>
      </w:r>
      <w:r w:rsidRPr="00FA568B">
        <w:rPr>
          <w:i w:val="0"/>
        </w:rPr>
        <w:tab/>
        <w:t>The Secretariat is requested to forward the terms of reference of CPAF to the LAP.</w:t>
      </w:r>
      <w:r w:rsidR="0098419C">
        <w:rPr>
          <w:i w:val="0"/>
        </w:rPr>
        <w:t xml:space="preserve">  </w:t>
      </w:r>
      <w:r w:rsidR="0098419C" w:rsidRPr="00096F9D">
        <w:rPr>
          <w:i w:val="0"/>
          <w:color w:val="FF0000"/>
        </w:rPr>
        <w:t>Done</w:t>
      </w:r>
      <w:r w:rsidRPr="00FA568B">
        <w:rPr>
          <w:i w:val="0"/>
        </w:rPr>
        <w:tab/>
        <w:t>9</w:t>
      </w:r>
    </w:p>
    <w:p w14:paraId="62B921BA" w14:textId="440678F7" w:rsidR="00FA568B" w:rsidRPr="00FA568B" w:rsidRDefault="00FA568B" w:rsidP="00FA568B">
      <w:pPr>
        <w:pStyle w:val="ActionItem"/>
        <w:tabs>
          <w:tab w:val="right" w:pos="9639"/>
        </w:tabs>
        <w:ind w:left="567" w:right="283" w:hanging="567"/>
        <w:rPr>
          <w:i w:val="0"/>
        </w:rPr>
      </w:pPr>
      <w:r w:rsidRPr="00FA568B">
        <w:rPr>
          <w:i w:val="0"/>
        </w:rPr>
        <w:t>5</w:t>
      </w:r>
      <w:r w:rsidRPr="00FA568B">
        <w:rPr>
          <w:i w:val="0"/>
        </w:rPr>
        <w:tab/>
        <w:t>The Secretariat is requested to seek approval for a (</w:t>
      </w:r>
      <w:proofErr w:type="gramStart"/>
      <w:r w:rsidRPr="00FA568B">
        <w:rPr>
          <w:i w:val="0"/>
        </w:rPr>
        <w:t>C)PAF</w:t>
      </w:r>
      <w:proofErr w:type="gramEnd"/>
      <w:r w:rsidRPr="00FA568B">
        <w:rPr>
          <w:i w:val="0"/>
        </w:rPr>
        <w:t xml:space="preserve"> monitoring item in the work programmes of the VTS and e-NAV Committees.</w:t>
      </w:r>
      <w:r w:rsidR="0098419C">
        <w:rPr>
          <w:i w:val="0"/>
        </w:rPr>
        <w:t xml:space="preserve">  </w:t>
      </w:r>
      <w:r w:rsidR="0098419C" w:rsidRPr="00096F9D">
        <w:rPr>
          <w:i w:val="0"/>
          <w:color w:val="FF0000"/>
        </w:rPr>
        <w:t>Done</w:t>
      </w:r>
      <w:r w:rsidRPr="00FA568B">
        <w:rPr>
          <w:i w:val="0"/>
        </w:rPr>
        <w:tab/>
        <w:t>10</w:t>
      </w:r>
    </w:p>
    <w:p w14:paraId="734FB98E" w14:textId="77777777" w:rsidR="00FA568B" w:rsidRPr="00FA568B" w:rsidRDefault="00FA568B" w:rsidP="00FA568B">
      <w:pPr>
        <w:pStyle w:val="ActionItem"/>
        <w:tabs>
          <w:tab w:val="right" w:pos="9639"/>
        </w:tabs>
        <w:ind w:left="567" w:right="283" w:hanging="567"/>
        <w:rPr>
          <w:i w:val="0"/>
        </w:rPr>
      </w:pPr>
      <w:r w:rsidRPr="00FA568B">
        <w:rPr>
          <w:i w:val="0"/>
        </w:rPr>
        <w:t>6</w:t>
      </w:r>
      <w:r w:rsidRPr="00FA568B">
        <w:rPr>
          <w:i w:val="0"/>
        </w:rPr>
        <w:tab/>
        <w:t>The Deputy Secretary-General, in conjunction with Ómar Frits Eriksson, is requested to consider methods for entering and updating dictionary entries.</w:t>
      </w:r>
      <w:r w:rsidRPr="00FA568B">
        <w:rPr>
          <w:i w:val="0"/>
        </w:rPr>
        <w:tab/>
        <w:t>11</w:t>
      </w:r>
    </w:p>
    <w:p w14:paraId="548E6662" w14:textId="475B8022" w:rsidR="00FA568B" w:rsidRPr="00FA568B" w:rsidRDefault="00FA568B" w:rsidP="00FA568B">
      <w:pPr>
        <w:pStyle w:val="ActionItem"/>
        <w:tabs>
          <w:tab w:val="right" w:pos="9639"/>
        </w:tabs>
        <w:ind w:left="567" w:right="283" w:hanging="567"/>
        <w:rPr>
          <w:i w:val="0"/>
        </w:rPr>
      </w:pPr>
      <w:r w:rsidRPr="00FA568B">
        <w:rPr>
          <w:i w:val="0"/>
        </w:rPr>
        <w:t>7</w:t>
      </w:r>
      <w:r w:rsidRPr="00FA568B">
        <w:rPr>
          <w:i w:val="0"/>
        </w:rPr>
        <w:tab/>
        <w:t xml:space="preserve">The Secretariat is requested to arrange that Nick Ward’s presentation to Council </w:t>
      </w:r>
      <w:proofErr w:type="gramStart"/>
      <w:r w:rsidRPr="00FA568B">
        <w:rPr>
          <w:i w:val="0"/>
        </w:rPr>
        <w:t>is</w:t>
      </w:r>
      <w:proofErr w:type="gramEnd"/>
      <w:r w:rsidRPr="00FA568B">
        <w:rPr>
          <w:i w:val="0"/>
        </w:rPr>
        <w:t xml:space="preserve"> given ahead of its discussion of e-NAV papers.</w:t>
      </w:r>
      <w:r w:rsidR="0098419C">
        <w:rPr>
          <w:i w:val="0"/>
        </w:rPr>
        <w:t xml:space="preserve">  </w:t>
      </w:r>
      <w:r w:rsidR="0098419C" w:rsidRPr="00096F9D">
        <w:rPr>
          <w:i w:val="0"/>
          <w:color w:val="FF0000"/>
        </w:rPr>
        <w:t>Done</w:t>
      </w:r>
      <w:r w:rsidRPr="00FA568B">
        <w:rPr>
          <w:i w:val="0"/>
        </w:rPr>
        <w:tab/>
        <w:t>11</w:t>
      </w:r>
    </w:p>
    <w:p w14:paraId="75FAA9B8" w14:textId="1C4F817A" w:rsidR="00FA568B" w:rsidRPr="00FA568B" w:rsidRDefault="00FA568B" w:rsidP="00FA568B">
      <w:pPr>
        <w:pStyle w:val="ActionItem"/>
        <w:tabs>
          <w:tab w:val="right" w:pos="9639"/>
        </w:tabs>
        <w:ind w:left="567" w:right="283" w:hanging="567"/>
        <w:rPr>
          <w:i w:val="0"/>
        </w:rPr>
      </w:pPr>
      <w:r w:rsidRPr="00FA568B">
        <w:rPr>
          <w:i w:val="0"/>
        </w:rPr>
        <w:t>8</w:t>
      </w:r>
      <w:r w:rsidRPr="00FA568B">
        <w:rPr>
          <w:i w:val="0"/>
        </w:rPr>
        <w:tab/>
        <w:t>The Secretariat is requested to forward PAP24/output/2 (Revised meetings programme for 2010 – 2014) to Council and bring to its attention the proposed changes.</w:t>
      </w:r>
      <w:r w:rsidR="0098419C">
        <w:rPr>
          <w:i w:val="0"/>
        </w:rPr>
        <w:t xml:space="preserve">  </w:t>
      </w:r>
      <w:r w:rsidR="0098419C" w:rsidRPr="00096F9D">
        <w:rPr>
          <w:i w:val="0"/>
          <w:color w:val="FF0000"/>
        </w:rPr>
        <w:t>Done</w:t>
      </w:r>
      <w:r w:rsidRPr="00FA568B">
        <w:rPr>
          <w:i w:val="0"/>
        </w:rPr>
        <w:tab/>
        <w:t>13</w:t>
      </w:r>
    </w:p>
    <w:p w14:paraId="2C4DFC2B" w14:textId="72EDDEF9" w:rsidR="00FA568B" w:rsidRPr="00FA568B" w:rsidRDefault="00FA568B" w:rsidP="00FA568B">
      <w:pPr>
        <w:pStyle w:val="ActionItem"/>
        <w:tabs>
          <w:tab w:val="right" w:pos="9639"/>
        </w:tabs>
        <w:ind w:left="567" w:right="283" w:hanging="567"/>
        <w:rPr>
          <w:i w:val="0"/>
        </w:rPr>
      </w:pPr>
      <w:r w:rsidRPr="00FA568B">
        <w:rPr>
          <w:i w:val="0"/>
        </w:rPr>
        <w:t>9</w:t>
      </w:r>
      <w:r w:rsidRPr="00FA568B">
        <w:rPr>
          <w:i w:val="0"/>
        </w:rPr>
        <w:tab/>
        <w:t>The Secretary is requested to discuss options for displaying the combined IALA &amp; WWA programme on the revised website with Suzie Prosser.</w:t>
      </w:r>
      <w:r w:rsidR="00263F2E">
        <w:rPr>
          <w:i w:val="0"/>
        </w:rPr>
        <w:t xml:space="preserve">  </w:t>
      </w:r>
      <w:r w:rsidR="00263F2E" w:rsidRPr="00096F9D">
        <w:rPr>
          <w:i w:val="0"/>
          <w:color w:val="FF0000"/>
        </w:rPr>
        <w:t>Done</w:t>
      </w:r>
      <w:r w:rsidRPr="00FA568B">
        <w:rPr>
          <w:i w:val="0"/>
        </w:rPr>
        <w:tab/>
        <w:t>13</w:t>
      </w:r>
    </w:p>
    <w:p w14:paraId="46CFCF11" w14:textId="77777777" w:rsidR="00FA568B" w:rsidRPr="00FA568B" w:rsidRDefault="00FA568B" w:rsidP="00FA568B">
      <w:pPr>
        <w:pStyle w:val="ActionItem"/>
        <w:tabs>
          <w:tab w:val="right" w:pos="9639"/>
        </w:tabs>
        <w:ind w:left="567" w:right="283" w:hanging="567"/>
        <w:rPr>
          <w:i w:val="0"/>
        </w:rPr>
      </w:pPr>
      <w:r w:rsidRPr="00FA568B">
        <w:rPr>
          <w:i w:val="0"/>
        </w:rPr>
        <w:t>10</w:t>
      </w:r>
      <w:r w:rsidRPr="00FA568B">
        <w:rPr>
          <w:i w:val="0"/>
        </w:rPr>
        <w:tab/>
        <w:t>The Deputy Secretary-General and the Secretary are requested to review the basis for the current programme of meetings ad report their findings to PAP25.</w:t>
      </w:r>
      <w:r w:rsidRPr="00FA568B">
        <w:rPr>
          <w:i w:val="0"/>
        </w:rPr>
        <w:tab/>
        <w:t>13</w:t>
      </w:r>
    </w:p>
    <w:p w14:paraId="2D47AA06" w14:textId="0023A7ED" w:rsidR="00FA568B" w:rsidRPr="00FA568B" w:rsidRDefault="00FA568B" w:rsidP="00FA568B">
      <w:pPr>
        <w:pStyle w:val="ActionItem"/>
        <w:tabs>
          <w:tab w:val="right" w:pos="9639"/>
        </w:tabs>
        <w:ind w:left="567" w:right="283" w:hanging="567"/>
        <w:rPr>
          <w:i w:val="0"/>
        </w:rPr>
      </w:pPr>
      <w:r w:rsidRPr="00FA568B">
        <w:rPr>
          <w:i w:val="0"/>
        </w:rPr>
        <w:t>11</w:t>
      </w:r>
      <w:r w:rsidRPr="00FA568B">
        <w:rPr>
          <w:i w:val="0"/>
        </w:rPr>
        <w:tab/>
        <w:t xml:space="preserve">Stuart </w:t>
      </w:r>
      <w:proofErr w:type="spellStart"/>
      <w:r w:rsidRPr="00FA568B">
        <w:rPr>
          <w:i w:val="0"/>
        </w:rPr>
        <w:t>Ruttle</w:t>
      </w:r>
      <w:proofErr w:type="spellEnd"/>
      <w:r w:rsidRPr="00FA568B">
        <w:rPr>
          <w:i w:val="0"/>
        </w:rPr>
        <w:t xml:space="preserve"> is requested to attend PAP25.</w:t>
      </w:r>
      <w:r w:rsidR="00263F2E">
        <w:rPr>
          <w:i w:val="0"/>
        </w:rPr>
        <w:t xml:space="preserve">  </w:t>
      </w:r>
      <w:r w:rsidR="00263F2E" w:rsidRPr="00096F9D">
        <w:rPr>
          <w:i w:val="0"/>
          <w:color w:val="FF0000"/>
        </w:rPr>
        <w:t>Done</w:t>
      </w:r>
      <w:r w:rsidRPr="00FA568B">
        <w:rPr>
          <w:i w:val="0"/>
        </w:rPr>
        <w:tab/>
        <w:t>14</w:t>
      </w:r>
    </w:p>
    <w:p w14:paraId="315282C5" w14:textId="053A7702" w:rsidR="00FA568B" w:rsidRPr="00FA568B" w:rsidRDefault="00FA568B" w:rsidP="00FA568B">
      <w:pPr>
        <w:pStyle w:val="ActionItem"/>
        <w:tabs>
          <w:tab w:val="right" w:pos="9639"/>
        </w:tabs>
        <w:ind w:left="567" w:right="283" w:hanging="567"/>
        <w:rPr>
          <w:i w:val="0"/>
        </w:rPr>
      </w:pPr>
      <w:r w:rsidRPr="00FA568B">
        <w:rPr>
          <w:i w:val="0"/>
        </w:rPr>
        <w:t>12</w:t>
      </w:r>
      <w:r w:rsidRPr="00FA568B">
        <w:rPr>
          <w:i w:val="0"/>
        </w:rPr>
        <w:tab/>
        <w:t>The Secretar</w:t>
      </w:r>
      <w:r w:rsidR="00263F2E">
        <w:rPr>
          <w:i w:val="0"/>
        </w:rPr>
        <w:t>y</w:t>
      </w:r>
      <w:r w:rsidRPr="00FA568B">
        <w:rPr>
          <w:i w:val="0"/>
        </w:rPr>
        <w:t xml:space="preserve"> is requested to correct any errors in document numbering on the website.</w:t>
      </w:r>
      <w:r w:rsidR="00263F2E">
        <w:rPr>
          <w:i w:val="0"/>
        </w:rPr>
        <w:t xml:space="preserve">  </w:t>
      </w:r>
      <w:r w:rsidR="00263F2E" w:rsidRPr="00096F9D">
        <w:rPr>
          <w:i w:val="0"/>
          <w:color w:val="FF0000"/>
        </w:rPr>
        <w:t>Done</w:t>
      </w:r>
      <w:r w:rsidRPr="00FA568B">
        <w:rPr>
          <w:i w:val="0"/>
        </w:rPr>
        <w:tab/>
        <w:t>14</w:t>
      </w:r>
    </w:p>
    <w:p w14:paraId="456F8A32" w14:textId="77777777" w:rsidR="00FA568B" w:rsidRPr="00FA568B" w:rsidRDefault="00FA568B" w:rsidP="00FA568B">
      <w:pPr>
        <w:pStyle w:val="ActionItem"/>
        <w:tabs>
          <w:tab w:val="right" w:pos="9639"/>
        </w:tabs>
        <w:ind w:left="567" w:right="283" w:hanging="567"/>
        <w:rPr>
          <w:i w:val="0"/>
        </w:rPr>
      </w:pPr>
      <w:r w:rsidRPr="00FA568B">
        <w:rPr>
          <w:i w:val="0"/>
        </w:rPr>
        <w:t>13</w:t>
      </w:r>
      <w:r w:rsidRPr="00FA568B">
        <w:rPr>
          <w:i w:val="0"/>
        </w:rPr>
        <w:tab/>
        <w:t>The Secretariat is requested to consider issues involving documentation and be prepared to discuss the topic at PAP25.</w:t>
      </w:r>
      <w:r w:rsidRPr="00FA568B">
        <w:rPr>
          <w:i w:val="0"/>
        </w:rPr>
        <w:tab/>
        <w:t>14</w:t>
      </w:r>
    </w:p>
    <w:p w14:paraId="631576B4" w14:textId="6C44F7E7" w:rsidR="00FA568B" w:rsidRPr="00FA568B" w:rsidRDefault="00FA568B" w:rsidP="00FA568B">
      <w:pPr>
        <w:pStyle w:val="ActionItem"/>
        <w:tabs>
          <w:tab w:val="right" w:pos="9639"/>
        </w:tabs>
        <w:ind w:left="567" w:right="283" w:hanging="567"/>
        <w:rPr>
          <w:i w:val="0"/>
        </w:rPr>
      </w:pPr>
      <w:r w:rsidRPr="00FA568B">
        <w:rPr>
          <w:i w:val="0"/>
        </w:rPr>
        <w:t>14</w:t>
      </w:r>
      <w:r w:rsidRPr="00FA568B">
        <w:rPr>
          <w:i w:val="0"/>
        </w:rPr>
        <w:tab/>
      </w:r>
      <w:r w:rsidR="00263F2E">
        <w:rPr>
          <w:i w:val="0"/>
        </w:rPr>
        <w:t>The Deputy Secretary-General</w:t>
      </w:r>
      <w:bookmarkStart w:id="0" w:name="_GoBack"/>
      <w:bookmarkEnd w:id="0"/>
      <w:r w:rsidRPr="00FA568B">
        <w:rPr>
          <w:i w:val="0"/>
        </w:rPr>
        <w:t xml:space="preserve"> is requested to provide a summary of his observations to PAP about IALA before the end of December 2012.</w:t>
      </w:r>
      <w:r w:rsidRPr="00FA568B">
        <w:rPr>
          <w:i w:val="0"/>
        </w:rPr>
        <w:tab/>
        <w:t>15</w:t>
      </w:r>
    </w:p>
    <w:p w14:paraId="4977CFBA" w14:textId="77777777" w:rsidR="00FA568B" w:rsidRPr="00FA568B" w:rsidRDefault="00FA568B" w:rsidP="00FA568B">
      <w:pPr>
        <w:pStyle w:val="ActionItem"/>
        <w:tabs>
          <w:tab w:val="right" w:pos="9639"/>
        </w:tabs>
        <w:ind w:left="567" w:right="283" w:hanging="567"/>
        <w:rPr>
          <w:i w:val="0"/>
        </w:rPr>
      </w:pPr>
      <w:r w:rsidRPr="00FA568B">
        <w:rPr>
          <w:i w:val="0"/>
        </w:rPr>
        <w:t>15</w:t>
      </w:r>
      <w:r w:rsidRPr="00FA568B">
        <w:rPr>
          <w:i w:val="0"/>
        </w:rPr>
        <w:tab/>
        <w:t>The Deputy Secretary-General is requested to draft a policy document for meetings of IALA bodies as an input to the 54th session of the IALA Council.</w:t>
      </w:r>
      <w:r w:rsidRPr="00FA568B">
        <w:rPr>
          <w:i w:val="0"/>
        </w:rPr>
        <w:tab/>
        <w:t>18</w:t>
      </w:r>
    </w:p>
    <w:p w14:paraId="1468E179" w14:textId="705B2CEC" w:rsidR="00FA568B" w:rsidRPr="00FA568B" w:rsidRDefault="00FA568B" w:rsidP="00FA568B">
      <w:pPr>
        <w:pStyle w:val="ActionItem"/>
        <w:tabs>
          <w:tab w:val="right" w:pos="9639"/>
        </w:tabs>
        <w:ind w:left="567" w:right="283" w:hanging="567"/>
        <w:rPr>
          <w:i w:val="0"/>
        </w:rPr>
      </w:pPr>
      <w:r w:rsidRPr="00FA568B">
        <w:rPr>
          <w:i w:val="0"/>
        </w:rPr>
        <w:t>16</w:t>
      </w:r>
      <w:r w:rsidRPr="00FA568B">
        <w:rPr>
          <w:i w:val="0"/>
        </w:rPr>
        <w:tab/>
        <w:t>The Secretariat is requested to forward the report of PAP24 (PAP24/output/1) to the IALA Council, to note.</w:t>
      </w:r>
      <w:r w:rsidR="00263F2E">
        <w:rPr>
          <w:i w:val="0"/>
        </w:rPr>
        <w:t xml:space="preserve">  </w:t>
      </w:r>
      <w:r w:rsidR="00263F2E" w:rsidRPr="00096F9D">
        <w:rPr>
          <w:i w:val="0"/>
          <w:color w:val="FF0000"/>
        </w:rPr>
        <w:t>Done</w:t>
      </w:r>
      <w:r w:rsidRPr="00FA568B">
        <w:rPr>
          <w:i w:val="0"/>
        </w:rPr>
        <w:tab/>
        <w:t>19</w:t>
      </w:r>
    </w:p>
    <w:p w14:paraId="7A4BC397" w14:textId="77777777" w:rsidR="00FA568B" w:rsidRDefault="00FA568B" w:rsidP="00FA568B">
      <w:pPr>
        <w:pStyle w:val="ActionItem"/>
        <w:tabs>
          <w:tab w:val="right" w:pos="9639"/>
        </w:tabs>
        <w:ind w:left="567" w:right="283" w:hanging="567"/>
        <w:rPr>
          <w:i w:val="0"/>
        </w:rPr>
      </w:pPr>
      <w:r w:rsidRPr="00FA568B">
        <w:rPr>
          <w:i w:val="0"/>
        </w:rPr>
        <w:t xml:space="preserve"> </w:t>
      </w:r>
    </w:p>
    <w:p w14:paraId="169E9CB3" w14:textId="479B6A32" w:rsidR="00FA568B" w:rsidRPr="00FA568B" w:rsidRDefault="00FA568B" w:rsidP="00FA568B">
      <w:pPr>
        <w:pStyle w:val="ActionItem"/>
        <w:tabs>
          <w:tab w:val="right" w:pos="9639"/>
        </w:tabs>
        <w:ind w:left="567" w:right="283" w:hanging="567"/>
      </w:pPr>
      <w:r w:rsidRPr="00FA568B">
        <w:lastRenderedPageBreak/>
        <w:t>Actions for the WWA</w:t>
      </w:r>
    </w:p>
    <w:p w14:paraId="5DEE4C47" w14:textId="54C62A29" w:rsidR="00FA568B" w:rsidRPr="00FA568B" w:rsidRDefault="00FA568B" w:rsidP="00FA568B">
      <w:pPr>
        <w:pStyle w:val="ActionItem"/>
        <w:tabs>
          <w:tab w:val="right" w:pos="9639"/>
        </w:tabs>
        <w:ind w:left="567" w:right="283" w:hanging="567"/>
        <w:rPr>
          <w:i w:val="0"/>
        </w:rPr>
      </w:pPr>
      <w:r>
        <w:rPr>
          <w:i w:val="0"/>
        </w:rPr>
        <w:t>Nil</w:t>
      </w:r>
    </w:p>
    <w:p w14:paraId="19F1240D" w14:textId="77777777" w:rsidR="00FA568B" w:rsidRPr="00FA568B" w:rsidRDefault="00FA568B" w:rsidP="00FA568B">
      <w:pPr>
        <w:pStyle w:val="ActionItem"/>
        <w:tabs>
          <w:tab w:val="right" w:pos="9639"/>
        </w:tabs>
        <w:ind w:left="567" w:right="283" w:hanging="567"/>
      </w:pPr>
      <w:r w:rsidRPr="00FA568B">
        <w:t>Actions for Members</w:t>
      </w:r>
    </w:p>
    <w:p w14:paraId="5300BB8C" w14:textId="77777777" w:rsidR="00FA568B" w:rsidRPr="00FA568B" w:rsidRDefault="00FA568B" w:rsidP="00FA568B">
      <w:pPr>
        <w:pStyle w:val="ActionItem"/>
        <w:tabs>
          <w:tab w:val="right" w:pos="9639"/>
        </w:tabs>
        <w:ind w:left="567" w:right="283" w:hanging="567"/>
        <w:rPr>
          <w:i w:val="0"/>
        </w:rPr>
      </w:pPr>
      <w:r w:rsidRPr="00FA568B">
        <w:rPr>
          <w:i w:val="0"/>
        </w:rPr>
        <w:t>17</w:t>
      </w:r>
      <w:r w:rsidRPr="00FA568B">
        <w:rPr>
          <w:i w:val="0"/>
        </w:rPr>
        <w:tab/>
        <w:t>The EEP Committee is requested to finalise the historic lighthouse template and then use it to commence populating an historic lighthouse database.</w:t>
      </w:r>
      <w:r w:rsidRPr="00FA568B">
        <w:rPr>
          <w:i w:val="0"/>
        </w:rPr>
        <w:tab/>
        <w:t>5</w:t>
      </w:r>
    </w:p>
    <w:p w14:paraId="5E27C5DF" w14:textId="77777777" w:rsidR="00FA568B" w:rsidRPr="00FA568B" w:rsidRDefault="00FA568B" w:rsidP="00FA568B">
      <w:pPr>
        <w:pStyle w:val="ActionItem"/>
        <w:tabs>
          <w:tab w:val="right" w:pos="9639"/>
        </w:tabs>
        <w:ind w:left="567" w:right="283" w:hanging="567"/>
        <w:rPr>
          <w:i w:val="0"/>
        </w:rPr>
      </w:pPr>
      <w:r w:rsidRPr="00FA568B">
        <w:rPr>
          <w:i w:val="0"/>
        </w:rPr>
        <w:t>18</w:t>
      </w:r>
      <w:r w:rsidRPr="00FA568B">
        <w:rPr>
          <w:i w:val="0"/>
        </w:rPr>
        <w:tab/>
        <w:t>The Chairmen of each Committee are requested to consider priorities for the drafting of product specifications for discussion at PAP25.</w:t>
      </w:r>
      <w:r w:rsidRPr="00FA568B">
        <w:rPr>
          <w:i w:val="0"/>
        </w:rPr>
        <w:tab/>
        <w:t>6</w:t>
      </w:r>
    </w:p>
    <w:p w14:paraId="36DED7F3" w14:textId="77777777" w:rsidR="00FA568B" w:rsidRPr="00FA568B" w:rsidRDefault="00FA568B" w:rsidP="00FA568B">
      <w:pPr>
        <w:pStyle w:val="ActionItem"/>
        <w:tabs>
          <w:tab w:val="right" w:pos="9639"/>
        </w:tabs>
        <w:ind w:left="567" w:right="283" w:hanging="567"/>
        <w:rPr>
          <w:i w:val="0"/>
        </w:rPr>
      </w:pPr>
      <w:r w:rsidRPr="00FA568B">
        <w:rPr>
          <w:i w:val="0"/>
        </w:rPr>
        <w:t>19</w:t>
      </w:r>
      <w:r w:rsidRPr="00FA568B">
        <w:rPr>
          <w:i w:val="0"/>
        </w:rPr>
        <w:tab/>
        <w:t>The e-NAV Committee is requested to consider the feasibility of creating an AIS Manual.</w:t>
      </w:r>
      <w:r w:rsidRPr="00FA568B">
        <w:rPr>
          <w:i w:val="0"/>
        </w:rPr>
        <w:tab/>
        <w:t>7</w:t>
      </w:r>
    </w:p>
    <w:p w14:paraId="1E0F5A40" w14:textId="77777777" w:rsidR="00FA568B" w:rsidRPr="00FA568B" w:rsidRDefault="00FA568B" w:rsidP="00FA568B">
      <w:pPr>
        <w:pStyle w:val="ActionItem"/>
        <w:tabs>
          <w:tab w:val="right" w:pos="9639"/>
        </w:tabs>
        <w:ind w:left="567" w:right="283" w:hanging="567"/>
        <w:rPr>
          <w:i w:val="0"/>
        </w:rPr>
      </w:pPr>
      <w:r w:rsidRPr="00FA568B">
        <w:rPr>
          <w:i w:val="0"/>
        </w:rPr>
        <w:t>20</w:t>
      </w:r>
      <w:r w:rsidRPr="00FA568B">
        <w:rPr>
          <w:i w:val="0"/>
        </w:rPr>
        <w:tab/>
        <w:t>The e-NAV Committee is requested to provide a paper on the reliability of AIS data for use in courts to LAP.</w:t>
      </w:r>
      <w:r w:rsidRPr="00FA568B">
        <w:rPr>
          <w:i w:val="0"/>
        </w:rPr>
        <w:tab/>
        <w:t>9</w:t>
      </w:r>
    </w:p>
    <w:p w14:paraId="4E05FBFA" w14:textId="77777777" w:rsidR="00FA568B" w:rsidRPr="00FA568B" w:rsidRDefault="00FA568B" w:rsidP="00FA568B">
      <w:pPr>
        <w:pStyle w:val="ActionItem"/>
        <w:tabs>
          <w:tab w:val="right" w:pos="9639"/>
        </w:tabs>
        <w:ind w:left="567" w:right="283" w:hanging="567"/>
        <w:rPr>
          <w:i w:val="0"/>
        </w:rPr>
      </w:pPr>
      <w:r w:rsidRPr="00FA568B">
        <w:rPr>
          <w:i w:val="0"/>
        </w:rPr>
        <w:t>21</w:t>
      </w:r>
      <w:r w:rsidRPr="00FA568B">
        <w:rPr>
          <w:i w:val="0"/>
        </w:rPr>
        <w:tab/>
        <w:t>The VTS and e-NAV Committees are requested to include a monitoring item for (</w:t>
      </w:r>
      <w:proofErr w:type="gramStart"/>
      <w:r w:rsidRPr="00FA568B">
        <w:rPr>
          <w:i w:val="0"/>
        </w:rPr>
        <w:t>C)PAF</w:t>
      </w:r>
      <w:proofErr w:type="gramEnd"/>
      <w:r w:rsidRPr="00FA568B">
        <w:rPr>
          <w:i w:val="0"/>
        </w:rPr>
        <w:t xml:space="preserve"> activities in their Work Programme.</w:t>
      </w:r>
      <w:r w:rsidRPr="00FA568B">
        <w:rPr>
          <w:i w:val="0"/>
        </w:rPr>
        <w:tab/>
        <w:t>10</w:t>
      </w:r>
    </w:p>
    <w:p w14:paraId="56A07E89" w14:textId="77777777" w:rsidR="00FA568B" w:rsidRPr="00FA568B" w:rsidRDefault="00FA568B" w:rsidP="00FA568B">
      <w:pPr>
        <w:pStyle w:val="ActionItem"/>
        <w:tabs>
          <w:tab w:val="right" w:pos="9639"/>
        </w:tabs>
        <w:ind w:left="567" w:right="283" w:hanging="567"/>
        <w:rPr>
          <w:i w:val="0"/>
        </w:rPr>
      </w:pPr>
      <w:r w:rsidRPr="00FA568B">
        <w:rPr>
          <w:i w:val="0"/>
        </w:rPr>
        <w:t>22</w:t>
      </w:r>
      <w:r w:rsidRPr="00FA568B">
        <w:rPr>
          <w:i w:val="0"/>
        </w:rPr>
        <w:tab/>
        <w:t>All Committees are requested to make the IALA Dictionary a standing agenda item.</w:t>
      </w:r>
      <w:r w:rsidRPr="00FA568B">
        <w:rPr>
          <w:i w:val="0"/>
        </w:rPr>
        <w:tab/>
        <w:t>10</w:t>
      </w:r>
    </w:p>
    <w:p w14:paraId="66232A01" w14:textId="77777777" w:rsidR="00FA568B" w:rsidRPr="00FA568B" w:rsidRDefault="00FA568B" w:rsidP="00FA568B">
      <w:pPr>
        <w:pStyle w:val="ActionItem"/>
        <w:tabs>
          <w:tab w:val="right" w:pos="9639"/>
        </w:tabs>
        <w:ind w:left="567" w:right="283" w:hanging="567"/>
        <w:rPr>
          <w:i w:val="0"/>
        </w:rPr>
      </w:pPr>
      <w:r w:rsidRPr="00FA568B">
        <w:rPr>
          <w:i w:val="0"/>
        </w:rPr>
        <w:t>23</w:t>
      </w:r>
      <w:r w:rsidRPr="00FA568B">
        <w:rPr>
          <w:i w:val="0"/>
        </w:rPr>
        <w:tab/>
        <w:t>Paul Ridgway is requested to call a pre-meeting of the dictionary editorial team, to discuss any dictionary items being submitted to PAP25.</w:t>
      </w:r>
      <w:r w:rsidRPr="00FA568B">
        <w:rPr>
          <w:i w:val="0"/>
        </w:rPr>
        <w:tab/>
        <w:t>10</w:t>
      </w:r>
    </w:p>
    <w:p w14:paraId="6E0F5934" w14:textId="514C5916" w:rsidR="00FA568B" w:rsidRPr="00FA568B" w:rsidRDefault="00FA568B" w:rsidP="00FA568B">
      <w:pPr>
        <w:pStyle w:val="ActionItem"/>
        <w:tabs>
          <w:tab w:val="right" w:pos="9639"/>
        </w:tabs>
        <w:ind w:left="567" w:right="283" w:hanging="567"/>
        <w:rPr>
          <w:i w:val="0"/>
        </w:rPr>
      </w:pPr>
      <w:r w:rsidRPr="00FA568B">
        <w:rPr>
          <w:i w:val="0"/>
        </w:rPr>
        <w:t>24</w:t>
      </w:r>
      <w:r w:rsidRPr="00FA568B">
        <w:rPr>
          <w:i w:val="0"/>
        </w:rPr>
        <w:tab/>
        <w:t xml:space="preserve">The VTS, e-NAV, EEP and ANM Committees are requested to devise a plan for the periodic review of their Recommendations and Guidelines and build it into their Work Programme proposals for 2014 </w:t>
      </w:r>
      <w:r>
        <w:rPr>
          <w:i w:val="0"/>
        </w:rPr>
        <w:t>-</w:t>
      </w:r>
      <w:r w:rsidRPr="00FA568B">
        <w:rPr>
          <w:i w:val="0"/>
        </w:rPr>
        <w:t xml:space="preserve"> 2018.</w:t>
      </w:r>
      <w:r w:rsidRPr="00FA568B">
        <w:rPr>
          <w:i w:val="0"/>
        </w:rPr>
        <w:tab/>
        <w:t>14</w:t>
      </w:r>
    </w:p>
    <w:p w14:paraId="5DDE0EDC" w14:textId="77777777" w:rsidR="00FA568B" w:rsidRPr="00FA568B" w:rsidRDefault="00FA568B" w:rsidP="00FA568B">
      <w:pPr>
        <w:pStyle w:val="ActionItem"/>
        <w:tabs>
          <w:tab w:val="right" w:pos="9639"/>
        </w:tabs>
        <w:ind w:left="567" w:right="283" w:hanging="567"/>
        <w:rPr>
          <w:i w:val="0"/>
        </w:rPr>
      </w:pPr>
      <w:r w:rsidRPr="00FA568B">
        <w:rPr>
          <w:i w:val="0"/>
        </w:rPr>
        <w:t>25</w:t>
      </w:r>
      <w:r w:rsidRPr="00FA568B">
        <w:rPr>
          <w:i w:val="0"/>
        </w:rPr>
        <w:tab/>
        <w:t xml:space="preserve">Stuart </w:t>
      </w:r>
      <w:proofErr w:type="spellStart"/>
      <w:r w:rsidRPr="00FA568B">
        <w:rPr>
          <w:i w:val="0"/>
        </w:rPr>
        <w:t>Ruttle</w:t>
      </w:r>
      <w:proofErr w:type="spellEnd"/>
      <w:r w:rsidRPr="00FA568B">
        <w:rPr>
          <w:i w:val="0"/>
        </w:rPr>
        <w:t xml:space="preserve"> is requested to review the current IALA Recommendations and Guidelines, with a view to their categorisation and provide input to PAP25.</w:t>
      </w:r>
      <w:r w:rsidRPr="00FA568B">
        <w:rPr>
          <w:i w:val="0"/>
        </w:rPr>
        <w:tab/>
        <w:t>14</w:t>
      </w:r>
    </w:p>
    <w:p w14:paraId="2AECE836" w14:textId="77777777" w:rsidR="00FA568B" w:rsidRPr="00FA568B" w:rsidRDefault="00FA568B" w:rsidP="00FA568B">
      <w:pPr>
        <w:pStyle w:val="ActionItem"/>
        <w:tabs>
          <w:tab w:val="right" w:pos="9639"/>
        </w:tabs>
        <w:ind w:left="567" w:right="283" w:hanging="567"/>
        <w:rPr>
          <w:i w:val="0"/>
        </w:rPr>
      </w:pPr>
      <w:r w:rsidRPr="00FA568B">
        <w:rPr>
          <w:i w:val="0"/>
        </w:rPr>
        <w:t>26</w:t>
      </w:r>
      <w:r w:rsidRPr="00FA568B">
        <w:rPr>
          <w:i w:val="0"/>
        </w:rPr>
        <w:tab/>
        <w:t>Nick Ward is requested to consider how to draw together AIS documentation and provide input to PAP25.</w:t>
      </w:r>
      <w:r w:rsidRPr="00FA568B">
        <w:rPr>
          <w:i w:val="0"/>
        </w:rPr>
        <w:tab/>
        <w:t>14</w:t>
      </w:r>
    </w:p>
    <w:p w14:paraId="5D9534BC" w14:textId="77777777" w:rsidR="00FA568B" w:rsidRPr="00FA568B" w:rsidRDefault="00FA568B" w:rsidP="00FA568B">
      <w:pPr>
        <w:pStyle w:val="ActionItem"/>
        <w:tabs>
          <w:tab w:val="right" w:pos="9639"/>
        </w:tabs>
        <w:ind w:left="567" w:right="283" w:hanging="567"/>
        <w:rPr>
          <w:i w:val="0"/>
        </w:rPr>
      </w:pPr>
      <w:r w:rsidRPr="00FA568B">
        <w:rPr>
          <w:i w:val="0"/>
        </w:rPr>
        <w:t>27</w:t>
      </w:r>
      <w:r w:rsidRPr="00FA568B">
        <w:rPr>
          <w:i w:val="0"/>
        </w:rPr>
        <w:tab/>
        <w:t>All members of PAP are requested to consider issues involving documentation and be prepared to discuss the topic at PAP25.</w:t>
      </w:r>
      <w:r w:rsidRPr="00FA568B">
        <w:rPr>
          <w:i w:val="0"/>
        </w:rPr>
        <w:tab/>
        <w:t>14</w:t>
      </w:r>
    </w:p>
    <w:p w14:paraId="4014F753" w14:textId="77777777" w:rsidR="00FA568B" w:rsidRPr="00FA568B" w:rsidRDefault="00FA568B" w:rsidP="00FA568B">
      <w:pPr>
        <w:pStyle w:val="ActionItem"/>
        <w:tabs>
          <w:tab w:val="right" w:pos="9639"/>
        </w:tabs>
        <w:ind w:left="567" w:right="283" w:hanging="567"/>
        <w:rPr>
          <w:i w:val="0"/>
        </w:rPr>
      </w:pPr>
      <w:r w:rsidRPr="00FA568B">
        <w:rPr>
          <w:i w:val="0"/>
        </w:rPr>
        <w:t>28</w:t>
      </w:r>
      <w:r w:rsidRPr="00FA568B">
        <w:rPr>
          <w:i w:val="0"/>
        </w:rPr>
        <w:tab/>
        <w:t>Committee members are requested to use IALA LinkedIn and to consider becoming moderators.</w:t>
      </w:r>
      <w:r w:rsidRPr="00FA568B">
        <w:rPr>
          <w:i w:val="0"/>
        </w:rPr>
        <w:tab/>
        <w:t>16</w:t>
      </w:r>
    </w:p>
    <w:p w14:paraId="7F60FB9F" w14:textId="77777777" w:rsidR="00FA568B" w:rsidRPr="00FA568B" w:rsidRDefault="00FA568B" w:rsidP="00FA568B">
      <w:pPr>
        <w:pStyle w:val="ActionItem"/>
        <w:tabs>
          <w:tab w:val="right" w:pos="9639"/>
        </w:tabs>
        <w:ind w:left="567" w:right="283" w:hanging="567"/>
        <w:rPr>
          <w:i w:val="0"/>
        </w:rPr>
      </w:pPr>
      <w:r w:rsidRPr="00FA568B">
        <w:rPr>
          <w:i w:val="0"/>
        </w:rPr>
        <w:t>29</w:t>
      </w:r>
      <w:r w:rsidRPr="00FA568B">
        <w:rPr>
          <w:i w:val="0"/>
        </w:rPr>
        <w:tab/>
        <w:t>Chairmen of Committees are requested to seek high definition photographs, suitable for use on the front cover of The Bulletin.  Such photographs should be declared free of any publishing restrictions.</w:t>
      </w:r>
      <w:r w:rsidRPr="00FA568B">
        <w:rPr>
          <w:i w:val="0"/>
        </w:rPr>
        <w:tab/>
        <w:t>16</w:t>
      </w:r>
    </w:p>
    <w:p w14:paraId="46A2061C" w14:textId="77777777" w:rsidR="00FA568B" w:rsidRPr="00FA568B" w:rsidRDefault="00FA568B" w:rsidP="00FA568B">
      <w:pPr>
        <w:pStyle w:val="ActionItem"/>
        <w:tabs>
          <w:tab w:val="right" w:pos="9639"/>
        </w:tabs>
        <w:ind w:left="567" w:right="283" w:hanging="567"/>
        <w:rPr>
          <w:i w:val="0"/>
        </w:rPr>
      </w:pPr>
      <w:r w:rsidRPr="00FA568B">
        <w:rPr>
          <w:i w:val="0"/>
        </w:rPr>
        <w:t>30</w:t>
      </w:r>
      <w:r w:rsidRPr="00FA568B">
        <w:rPr>
          <w:i w:val="0"/>
        </w:rPr>
        <w:tab/>
        <w:t>Chairmen of Committees are requested to ask their members for comments about any aspects of IALA’s activities that are not being covered in The Bulletin</w:t>
      </w:r>
      <w:r w:rsidRPr="00FA568B">
        <w:rPr>
          <w:i w:val="0"/>
        </w:rPr>
        <w:tab/>
        <w:t>16</w:t>
      </w:r>
    </w:p>
    <w:p w14:paraId="50D14A0B" w14:textId="77777777" w:rsidR="00FA568B" w:rsidRPr="00FA568B" w:rsidRDefault="00FA568B" w:rsidP="00FA568B">
      <w:pPr>
        <w:pStyle w:val="ActionItem"/>
        <w:tabs>
          <w:tab w:val="right" w:pos="9639"/>
        </w:tabs>
        <w:ind w:left="567" w:right="283" w:hanging="567"/>
        <w:rPr>
          <w:i w:val="0"/>
        </w:rPr>
      </w:pPr>
      <w:r w:rsidRPr="00FA568B">
        <w:rPr>
          <w:i w:val="0"/>
        </w:rPr>
        <w:t>31</w:t>
      </w:r>
      <w:r w:rsidRPr="00FA568B">
        <w:rPr>
          <w:i w:val="0"/>
        </w:rPr>
        <w:tab/>
        <w:t>The PAP is requested to consider the Committee structure for 2014 - 2018, in time for discussion immediately before PAP25.</w:t>
      </w:r>
      <w:r w:rsidRPr="00FA568B">
        <w:rPr>
          <w:i w:val="0"/>
        </w:rPr>
        <w:tab/>
        <w:t>16</w:t>
      </w:r>
    </w:p>
    <w:p w14:paraId="08127B17" w14:textId="44188A97" w:rsidR="00FA568B" w:rsidRPr="00FA568B" w:rsidRDefault="00FA568B" w:rsidP="00FA568B">
      <w:pPr>
        <w:pStyle w:val="ActionItem"/>
        <w:tabs>
          <w:tab w:val="right" w:pos="9639"/>
        </w:tabs>
        <w:ind w:left="567" w:right="283" w:hanging="567"/>
        <w:rPr>
          <w:i w:val="0"/>
        </w:rPr>
      </w:pPr>
      <w:r w:rsidRPr="00FA568B">
        <w:rPr>
          <w:i w:val="0"/>
        </w:rPr>
        <w:t>32</w:t>
      </w:r>
      <w:r w:rsidRPr="00FA568B">
        <w:rPr>
          <w:i w:val="0"/>
        </w:rPr>
        <w:tab/>
        <w:t>In the preparation of their 2014 – 201</w:t>
      </w:r>
      <w:r>
        <w:rPr>
          <w:i w:val="0"/>
        </w:rPr>
        <w:t>8</w:t>
      </w:r>
      <w:r w:rsidRPr="00FA568B">
        <w:rPr>
          <w:i w:val="0"/>
        </w:rPr>
        <w:t xml:space="preserve"> Work Programmes, Chairmen of Committees are requested to leave no</w:t>
      </w:r>
      <w:r>
        <w:rPr>
          <w:i w:val="0"/>
        </w:rPr>
        <w:t xml:space="preserve"> task unallocated to a Working G</w:t>
      </w:r>
      <w:r w:rsidRPr="00FA568B">
        <w:rPr>
          <w:i w:val="0"/>
        </w:rPr>
        <w:t xml:space="preserve">roup, have </w:t>
      </w:r>
      <w:r w:rsidRPr="00FA568B">
        <w:rPr>
          <w:i w:val="0"/>
        </w:rPr>
        <w:lastRenderedPageBreak/>
        <w:t>a Workshop / Seminar task for each Working Group, include any mandatory monitoring / standing agenda items and consider when workshops / seminars ought to be held.</w:t>
      </w:r>
      <w:r w:rsidRPr="00FA568B">
        <w:rPr>
          <w:i w:val="0"/>
        </w:rPr>
        <w:tab/>
        <w:t>17</w:t>
      </w:r>
    </w:p>
    <w:p w14:paraId="4808D4D5" w14:textId="77777777" w:rsidR="00FA568B" w:rsidRPr="00FA568B" w:rsidRDefault="00FA568B" w:rsidP="00FA568B">
      <w:pPr>
        <w:pStyle w:val="ActionItem"/>
        <w:tabs>
          <w:tab w:val="right" w:pos="9639"/>
        </w:tabs>
        <w:ind w:left="567" w:right="283" w:hanging="567"/>
        <w:rPr>
          <w:i w:val="0"/>
        </w:rPr>
      </w:pPr>
      <w:r w:rsidRPr="00FA568B">
        <w:rPr>
          <w:i w:val="0"/>
        </w:rPr>
        <w:t>33</w:t>
      </w:r>
      <w:r w:rsidRPr="00FA568B">
        <w:rPr>
          <w:i w:val="0"/>
        </w:rPr>
        <w:tab/>
        <w:t>Committee Chairmen are requested to consider who of their Committee members might prove successful or benefit from being a Working Group Chair.</w:t>
      </w:r>
      <w:r w:rsidRPr="00FA568B">
        <w:rPr>
          <w:i w:val="0"/>
        </w:rPr>
        <w:tab/>
        <w:t>18</w:t>
      </w:r>
    </w:p>
    <w:p w14:paraId="15D9C10E" w14:textId="77777777" w:rsidR="00FA568B" w:rsidRPr="00FA568B" w:rsidRDefault="00FA568B" w:rsidP="00FA568B">
      <w:pPr>
        <w:pStyle w:val="ActionItem"/>
        <w:tabs>
          <w:tab w:val="right" w:pos="9639"/>
        </w:tabs>
        <w:ind w:left="567" w:right="283" w:hanging="567"/>
        <w:rPr>
          <w:i w:val="0"/>
        </w:rPr>
      </w:pPr>
      <w:r w:rsidRPr="00FA568B">
        <w:rPr>
          <w:i w:val="0"/>
        </w:rPr>
        <w:t>34</w:t>
      </w:r>
      <w:r w:rsidRPr="00FA568B">
        <w:rPr>
          <w:i w:val="0"/>
        </w:rPr>
        <w:tab/>
        <w:t>The Chairman of the ANM Committee is requested to resolve the multiple definitions of AtoN and prepare an Information Paper to the Council, proposing the adoption of the term ‘AtoN services’.</w:t>
      </w:r>
      <w:r w:rsidRPr="00FA568B">
        <w:rPr>
          <w:i w:val="0"/>
        </w:rPr>
        <w:tab/>
        <w:t>18</w:t>
      </w:r>
    </w:p>
    <w:p w14:paraId="1EDAC1A4" w14:textId="77777777" w:rsidR="00EA6CC2" w:rsidRPr="00EA6CC2" w:rsidRDefault="00EA6CC2" w:rsidP="00FA568B">
      <w:pPr>
        <w:pStyle w:val="ActionItem"/>
        <w:tabs>
          <w:tab w:val="right" w:pos="9639"/>
        </w:tabs>
        <w:ind w:right="283"/>
      </w:pPr>
    </w:p>
    <w:sectPr w:rsidR="00EA6CC2" w:rsidRPr="00EA6CC2" w:rsidSect="0084235B">
      <w:headerReference w:type="even" r:id="rId8"/>
      <w:headerReference w:type="default" r:id="rId9"/>
      <w:footerReference w:type="even" r:id="rId10"/>
      <w:footerReference w:type="default" r:id="rId11"/>
      <w:headerReference w:type="first" r:id="rId12"/>
      <w:footerReference w:type="first" r:id="rId13"/>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01F186" w14:textId="77777777" w:rsidR="0098419C" w:rsidRDefault="0098419C" w:rsidP="00CC4FC9">
      <w:r>
        <w:separator/>
      </w:r>
    </w:p>
  </w:endnote>
  <w:endnote w:type="continuationSeparator" w:id="0">
    <w:p w14:paraId="7F1EB133" w14:textId="77777777" w:rsidR="0098419C" w:rsidRDefault="0098419C" w:rsidP="00CC4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39CBF2" w14:textId="77777777" w:rsidR="0098419C" w:rsidRDefault="0098419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994EE" w14:textId="77777777" w:rsidR="0098419C" w:rsidRDefault="0098419C">
    <w:pPr>
      <w:pStyle w:val="Footer"/>
    </w:pPr>
    <w:r>
      <w:tab/>
    </w:r>
    <w:r>
      <w:fldChar w:fldCharType="begin"/>
    </w:r>
    <w:r>
      <w:instrText xml:space="preserve"> PAGE   \* MERGEFORMAT </w:instrText>
    </w:r>
    <w:r>
      <w:fldChar w:fldCharType="separate"/>
    </w:r>
    <w:r w:rsidR="00263F2E">
      <w:rPr>
        <w:noProof/>
      </w:rPr>
      <w:t>2</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56D3F" w14:textId="77777777" w:rsidR="0098419C" w:rsidRDefault="0098419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B0C192" w14:textId="77777777" w:rsidR="0098419C" w:rsidRDefault="0098419C" w:rsidP="00CC4FC9">
      <w:r>
        <w:separator/>
      </w:r>
    </w:p>
  </w:footnote>
  <w:footnote w:type="continuationSeparator" w:id="0">
    <w:p w14:paraId="34455494" w14:textId="77777777" w:rsidR="0098419C" w:rsidRDefault="0098419C" w:rsidP="00CC4FC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E2B44" w14:textId="77777777" w:rsidR="0098419C" w:rsidRDefault="0098419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B52576" w14:textId="2757ED45" w:rsidR="0098419C" w:rsidRDefault="0098419C">
    <w:pPr>
      <w:pStyle w:val="Header"/>
    </w:pPr>
    <w:r>
      <w:tab/>
    </w:r>
    <w:r>
      <w:tab/>
      <w:t>PAP25/3</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2421A" w14:textId="77777777" w:rsidR="0098419C" w:rsidRDefault="0098419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4"/>
  </w:num>
  <w:num w:numId="3">
    <w:abstractNumId w:val="21"/>
  </w:num>
  <w:num w:numId="4">
    <w:abstractNumId w:val="2"/>
  </w:num>
  <w:num w:numId="5">
    <w:abstractNumId w:val="11"/>
  </w:num>
  <w:num w:numId="6">
    <w:abstractNumId w:val="9"/>
  </w:num>
  <w:num w:numId="7">
    <w:abstractNumId w:val="12"/>
  </w:num>
  <w:num w:numId="8">
    <w:abstractNumId w:val="20"/>
  </w:num>
  <w:num w:numId="9">
    <w:abstractNumId w:val="13"/>
  </w:num>
  <w:num w:numId="10">
    <w:abstractNumId w:val="1"/>
  </w:num>
  <w:num w:numId="11">
    <w:abstractNumId w:val="0"/>
  </w:num>
  <w:num w:numId="12">
    <w:abstractNumId w:val="8"/>
  </w:num>
  <w:num w:numId="13">
    <w:abstractNumId w:val="17"/>
  </w:num>
  <w:num w:numId="14">
    <w:abstractNumId w:val="16"/>
  </w:num>
  <w:num w:numId="15">
    <w:abstractNumId w:val="10"/>
  </w:num>
  <w:num w:numId="16">
    <w:abstractNumId w:val="7"/>
  </w:num>
  <w:num w:numId="17">
    <w:abstractNumId w:val="18"/>
  </w:num>
  <w:num w:numId="18">
    <w:abstractNumId w:val="15"/>
  </w:num>
  <w:num w:numId="19">
    <w:abstractNumId w:val="19"/>
  </w:num>
  <w:num w:numId="20">
    <w:abstractNumId w:val="5"/>
  </w:num>
  <w:num w:numId="21">
    <w:abstractNumId w:val="6"/>
  </w:num>
  <w:num w:numId="22">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FC9"/>
    <w:rsid w:val="00031200"/>
    <w:rsid w:val="00035049"/>
    <w:rsid w:val="00096F9D"/>
    <w:rsid w:val="000D4CDF"/>
    <w:rsid w:val="0011297F"/>
    <w:rsid w:val="001247AE"/>
    <w:rsid w:val="00165CD7"/>
    <w:rsid w:val="00173D40"/>
    <w:rsid w:val="0024220F"/>
    <w:rsid w:val="00263F2E"/>
    <w:rsid w:val="002B1950"/>
    <w:rsid w:val="0033090C"/>
    <w:rsid w:val="00424E0D"/>
    <w:rsid w:val="00464B4B"/>
    <w:rsid w:val="004C1440"/>
    <w:rsid w:val="00551B5F"/>
    <w:rsid w:val="00607417"/>
    <w:rsid w:val="00626ED2"/>
    <w:rsid w:val="0063298C"/>
    <w:rsid w:val="00706A1E"/>
    <w:rsid w:val="00746B4F"/>
    <w:rsid w:val="00770CC1"/>
    <w:rsid w:val="00771B1C"/>
    <w:rsid w:val="007D00D1"/>
    <w:rsid w:val="007E27AA"/>
    <w:rsid w:val="0084235B"/>
    <w:rsid w:val="009142BC"/>
    <w:rsid w:val="0098419C"/>
    <w:rsid w:val="009C1A29"/>
    <w:rsid w:val="00B1112E"/>
    <w:rsid w:val="00BE26C0"/>
    <w:rsid w:val="00BF4C1E"/>
    <w:rsid w:val="00C7298F"/>
    <w:rsid w:val="00CC4FC9"/>
    <w:rsid w:val="00CF5DCF"/>
    <w:rsid w:val="00D9518F"/>
    <w:rsid w:val="00E4113A"/>
    <w:rsid w:val="00EA6CC2"/>
    <w:rsid w:val="00FA568B"/>
    <w:rsid w:val="00FF131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536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9142BC"/>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 w:type="paragraph" w:styleId="BalloonText">
    <w:name w:val="Balloon Text"/>
    <w:basedOn w:val="Normal"/>
    <w:link w:val="BalloonTextChar"/>
    <w:uiPriority w:val="99"/>
    <w:semiHidden/>
    <w:unhideWhenUsed/>
    <w:rsid w:val="007D00D1"/>
    <w:rPr>
      <w:rFonts w:ascii="Tahoma" w:hAnsi="Tahoma" w:cs="Tahoma"/>
      <w:sz w:val="16"/>
      <w:szCs w:val="16"/>
    </w:rPr>
  </w:style>
  <w:style w:type="character" w:customStyle="1" w:styleId="BalloonTextChar">
    <w:name w:val="Balloon Text Char"/>
    <w:basedOn w:val="DefaultParagraphFont"/>
    <w:link w:val="BalloonText"/>
    <w:uiPriority w:val="99"/>
    <w:semiHidden/>
    <w:rsid w:val="007D00D1"/>
    <w:rPr>
      <w:rFonts w:ascii="Tahoma" w:hAnsi="Tahoma" w:cs="Tahoma"/>
      <w:sz w:val="16"/>
      <w:szCs w:val="16"/>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9142BC"/>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 w:type="paragraph" w:styleId="BalloonText">
    <w:name w:val="Balloon Text"/>
    <w:basedOn w:val="Normal"/>
    <w:link w:val="BalloonTextChar"/>
    <w:uiPriority w:val="99"/>
    <w:semiHidden/>
    <w:unhideWhenUsed/>
    <w:rsid w:val="007D00D1"/>
    <w:rPr>
      <w:rFonts w:ascii="Tahoma" w:hAnsi="Tahoma" w:cs="Tahoma"/>
      <w:sz w:val="16"/>
      <w:szCs w:val="16"/>
    </w:rPr>
  </w:style>
  <w:style w:type="character" w:customStyle="1" w:styleId="BalloonTextChar">
    <w:name w:val="Balloon Text Char"/>
    <w:basedOn w:val="DefaultParagraphFont"/>
    <w:link w:val="BalloonText"/>
    <w:uiPriority w:val="99"/>
    <w:semiHidden/>
    <w:rsid w:val="007D00D1"/>
    <w:rPr>
      <w:rFonts w:ascii="Tahoma"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747</Words>
  <Characters>4262</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
  <cp:revision>11</cp:revision>
  <cp:lastPrinted>2012-06-15T08:15:00Z</cp:lastPrinted>
  <dcterms:created xsi:type="dcterms:W3CDTF">2011-06-16T08:10:00Z</dcterms:created>
  <dcterms:modified xsi:type="dcterms:W3CDTF">2012-12-20T12:14:00Z</dcterms:modified>
</cp:coreProperties>
</file>